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  <w:r w:rsidRPr="00613BD9">
        <w:rPr>
          <w:rFonts w:cs="Times New Roman"/>
        </w:rPr>
        <w:t>от _</w:t>
      </w:r>
      <w:r w:rsidRPr="00613BD9">
        <w:rPr>
          <w:rFonts w:cs="Times New Roman"/>
          <w:u w:val="single"/>
        </w:rPr>
        <w:t>2</w:t>
      </w:r>
      <w:r w:rsidR="00A84E80">
        <w:rPr>
          <w:rFonts w:cs="Times New Roman"/>
          <w:u w:val="single"/>
        </w:rPr>
        <w:t>6</w:t>
      </w:r>
      <w:r w:rsidRPr="00613BD9">
        <w:rPr>
          <w:rFonts w:cs="Times New Roman"/>
          <w:u w:val="single"/>
        </w:rPr>
        <w:t>.0</w:t>
      </w:r>
      <w:r w:rsidR="00A84E80">
        <w:rPr>
          <w:rFonts w:cs="Times New Roman"/>
          <w:u w:val="single"/>
        </w:rPr>
        <w:t>4</w:t>
      </w:r>
      <w:r w:rsidRPr="00613BD9">
        <w:rPr>
          <w:rFonts w:cs="Times New Roman"/>
          <w:u w:val="single"/>
        </w:rPr>
        <w:t>.2023 г.</w:t>
      </w:r>
      <w:proofErr w:type="gramStart"/>
      <w:r w:rsidRPr="00613BD9">
        <w:rPr>
          <w:rFonts w:cs="Times New Roman"/>
        </w:rPr>
        <w:t>_  №</w:t>
      </w:r>
      <w:proofErr w:type="gramEnd"/>
      <w:r w:rsidRPr="00613BD9">
        <w:rPr>
          <w:rFonts w:cs="Times New Roman"/>
          <w:sz w:val="28"/>
          <w:szCs w:val="28"/>
        </w:rPr>
        <w:t xml:space="preserve"> _</w:t>
      </w:r>
      <w:r w:rsidR="00EF37C0">
        <w:rPr>
          <w:rFonts w:cs="Times New Roman"/>
          <w:u w:val="single"/>
        </w:rPr>
        <w:t>4</w:t>
      </w:r>
      <w:r w:rsidR="0086677C">
        <w:rPr>
          <w:rFonts w:cs="Times New Roman"/>
          <w:u w:val="single"/>
        </w:rPr>
        <w:t>47</w:t>
      </w:r>
      <w:r w:rsidRPr="00613BD9">
        <w:rPr>
          <w:rFonts w:cs="Times New Roman"/>
          <w:sz w:val="28"/>
          <w:szCs w:val="28"/>
        </w:rPr>
        <w:t xml:space="preserve">_                                                                                              </w:t>
      </w:r>
      <w:r w:rsidR="00A84E80">
        <w:rPr>
          <w:rFonts w:cs="Times New Roman"/>
          <w:sz w:val="28"/>
          <w:szCs w:val="28"/>
        </w:rPr>
        <w:t xml:space="preserve">   </w:t>
      </w:r>
    </w:p>
    <w:p w:rsidR="00613BD9" w:rsidRPr="00613BD9" w:rsidRDefault="00613BD9" w:rsidP="00613BD9">
      <w:pPr>
        <w:spacing w:after="0" w:line="240" w:lineRule="auto"/>
        <w:rPr>
          <w:rFonts w:cs="Times New Roman"/>
        </w:rPr>
      </w:pPr>
      <w:r w:rsidRPr="00613BD9">
        <w:rPr>
          <w:rFonts w:cs="Times New Roman"/>
          <w:sz w:val="28"/>
          <w:szCs w:val="28"/>
        </w:rPr>
        <w:t xml:space="preserve">            </w:t>
      </w:r>
      <w:r w:rsidRPr="00613BD9">
        <w:rPr>
          <w:rFonts w:cs="Times New Roman"/>
        </w:rPr>
        <w:t xml:space="preserve">с. Еткуль                                                                                                  </w:t>
      </w:r>
    </w:p>
    <w:p w:rsidR="00613BD9" w:rsidRPr="00604DA8" w:rsidRDefault="00613BD9" w:rsidP="00604DA8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613BD9" w:rsidRPr="00604DA8" w:rsidRDefault="00613BD9" w:rsidP="00604DA8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86677C" w:rsidRPr="00604DA8" w:rsidRDefault="0086677C" w:rsidP="00604DA8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604DA8">
        <w:rPr>
          <w:rFonts w:cs="Times New Roman"/>
          <w:sz w:val="28"/>
          <w:szCs w:val="28"/>
        </w:rPr>
        <w:t>О ходе реализации муниципальной</w:t>
      </w:r>
    </w:p>
    <w:p w:rsidR="00604DA8" w:rsidRPr="00604DA8" w:rsidRDefault="0086677C" w:rsidP="00604DA8">
      <w:pPr>
        <w:pStyle w:val="affd"/>
        <w:spacing w:before="0" w:beforeAutospacing="0" w:after="0" w:afterAutospacing="0"/>
        <w:jc w:val="both"/>
        <w:rPr>
          <w:sz w:val="28"/>
          <w:szCs w:val="28"/>
        </w:rPr>
      </w:pPr>
      <w:r w:rsidRPr="00604DA8">
        <w:rPr>
          <w:sz w:val="28"/>
          <w:szCs w:val="28"/>
        </w:rPr>
        <w:t xml:space="preserve">программы «Инвестиционное развитие </w:t>
      </w:r>
    </w:p>
    <w:p w:rsidR="00604DA8" w:rsidRPr="00604DA8" w:rsidRDefault="0086677C" w:rsidP="00604DA8">
      <w:pPr>
        <w:pStyle w:val="affd"/>
        <w:spacing w:before="0" w:beforeAutospacing="0" w:after="0" w:afterAutospacing="0"/>
        <w:jc w:val="both"/>
        <w:rPr>
          <w:sz w:val="28"/>
          <w:szCs w:val="28"/>
        </w:rPr>
      </w:pPr>
      <w:r w:rsidRPr="00604DA8">
        <w:rPr>
          <w:sz w:val="28"/>
          <w:szCs w:val="28"/>
        </w:rPr>
        <w:t xml:space="preserve">и поддержка предпринимательства в </w:t>
      </w:r>
    </w:p>
    <w:p w:rsidR="00604DA8" w:rsidRPr="00604DA8" w:rsidRDefault="0086677C" w:rsidP="00604DA8">
      <w:pPr>
        <w:pStyle w:val="affd"/>
        <w:spacing w:before="0" w:beforeAutospacing="0" w:after="0" w:afterAutospacing="0"/>
        <w:jc w:val="both"/>
        <w:rPr>
          <w:sz w:val="28"/>
          <w:szCs w:val="28"/>
        </w:rPr>
      </w:pPr>
      <w:r w:rsidRPr="00604DA8">
        <w:rPr>
          <w:sz w:val="28"/>
          <w:szCs w:val="28"/>
        </w:rPr>
        <w:t xml:space="preserve">Еткульском муниципальном районе» </w:t>
      </w:r>
    </w:p>
    <w:p w:rsidR="00F2550B" w:rsidRPr="00604DA8" w:rsidRDefault="0086677C" w:rsidP="00604DA8">
      <w:pPr>
        <w:pStyle w:val="affd"/>
        <w:spacing w:before="0" w:beforeAutospacing="0" w:after="0" w:afterAutospacing="0"/>
        <w:jc w:val="both"/>
        <w:rPr>
          <w:bCs/>
          <w:sz w:val="28"/>
          <w:szCs w:val="28"/>
        </w:rPr>
      </w:pPr>
      <w:r w:rsidRPr="00604DA8">
        <w:rPr>
          <w:sz w:val="28"/>
          <w:szCs w:val="28"/>
        </w:rPr>
        <w:t>в 2022 году</w:t>
      </w:r>
      <w:r w:rsidRPr="00604DA8">
        <w:rPr>
          <w:bCs/>
          <w:sz w:val="28"/>
          <w:szCs w:val="28"/>
        </w:rPr>
        <w:t xml:space="preserve"> </w:t>
      </w:r>
    </w:p>
    <w:p w:rsidR="00F2550B" w:rsidRPr="00604DA8" w:rsidRDefault="00F2550B" w:rsidP="00604DA8">
      <w:pPr>
        <w:spacing w:after="0" w:line="240" w:lineRule="auto"/>
        <w:rPr>
          <w:rFonts w:cs="Times New Roman"/>
          <w:sz w:val="28"/>
          <w:szCs w:val="28"/>
        </w:rPr>
      </w:pPr>
    </w:p>
    <w:p w:rsidR="00604DA8" w:rsidRPr="00604DA8" w:rsidRDefault="00604DA8" w:rsidP="00604DA8">
      <w:pPr>
        <w:spacing w:after="0" w:line="240" w:lineRule="auto"/>
        <w:rPr>
          <w:rFonts w:cs="Times New Roman"/>
          <w:sz w:val="28"/>
          <w:szCs w:val="28"/>
        </w:rPr>
      </w:pPr>
    </w:p>
    <w:p w:rsidR="00991F92" w:rsidRPr="00604DA8" w:rsidRDefault="00991F92" w:rsidP="00604DA8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04DA8">
        <w:rPr>
          <w:rFonts w:cs="Times New Roman"/>
          <w:sz w:val="28"/>
          <w:szCs w:val="28"/>
        </w:rPr>
        <w:t>Заслушав и обсудив информацию начальника экономического отдела администрации Еткульского муниципального района Мельник В.</w:t>
      </w:r>
      <w:r w:rsidR="00604DA8" w:rsidRPr="00604DA8">
        <w:rPr>
          <w:rFonts w:cs="Times New Roman"/>
          <w:sz w:val="28"/>
          <w:szCs w:val="28"/>
        </w:rPr>
        <w:t xml:space="preserve"> </w:t>
      </w:r>
      <w:r w:rsidRPr="00604DA8">
        <w:rPr>
          <w:rFonts w:cs="Times New Roman"/>
          <w:sz w:val="28"/>
          <w:szCs w:val="28"/>
        </w:rPr>
        <w:t xml:space="preserve">В. о ходе  реализации муниципальной </w:t>
      </w:r>
      <w:r w:rsidR="00604DA8" w:rsidRPr="00604DA8">
        <w:rPr>
          <w:rFonts w:cs="Times New Roman"/>
          <w:sz w:val="28"/>
          <w:szCs w:val="28"/>
        </w:rPr>
        <w:t>п</w:t>
      </w:r>
      <w:r w:rsidRPr="00604DA8">
        <w:rPr>
          <w:rFonts w:cs="Times New Roman"/>
          <w:sz w:val="28"/>
          <w:szCs w:val="28"/>
        </w:rPr>
        <w:t xml:space="preserve">рограммы «Инвестиционное развитие и поддержка предпринимательства в Еткульском муниципальном районе» в 2022 году </w:t>
      </w:r>
    </w:p>
    <w:p w:rsidR="00991F92" w:rsidRDefault="00991F92" w:rsidP="00604DA8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604DA8">
        <w:rPr>
          <w:rFonts w:cs="Times New Roman"/>
          <w:sz w:val="28"/>
          <w:szCs w:val="28"/>
        </w:rPr>
        <w:t xml:space="preserve"> </w:t>
      </w:r>
    </w:p>
    <w:p w:rsidR="00604DA8" w:rsidRPr="00604DA8" w:rsidRDefault="00604DA8" w:rsidP="00604DA8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</w:p>
    <w:p w:rsidR="00991F92" w:rsidRPr="00604DA8" w:rsidRDefault="00991F92" w:rsidP="00604DA8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604DA8">
        <w:rPr>
          <w:rFonts w:cs="Times New Roman"/>
          <w:sz w:val="28"/>
          <w:szCs w:val="28"/>
        </w:rPr>
        <w:t>СОБРАНИЕ ДЕПУТАТОВ ЕТКУЛЬСКОГО МУНИЦИПАЛЬНОГО РАЙОНА</w:t>
      </w:r>
    </w:p>
    <w:p w:rsidR="00991F92" w:rsidRPr="00604DA8" w:rsidRDefault="00991F92" w:rsidP="00604DA8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604DA8">
        <w:rPr>
          <w:rFonts w:cs="Times New Roman"/>
          <w:sz w:val="28"/>
          <w:szCs w:val="28"/>
        </w:rPr>
        <w:t>Р</w:t>
      </w:r>
      <w:r w:rsidR="00604DA8">
        <w:rPr>
          <w:rFonts w:cs="Times New Roman"/>
          <w:sz w:val="28"/>
          <w:szCs w:val="28"/>
        </w:rPr>
        <w:t xml:space="preserve"> </w:t>
      </w:r>
      <w:r w:rsidRPr="00604DA8">
        <w:rPr>
          <w:rFonts w:cs="Times New Roman"/>
          <w:sz w:val="28"/>
          <w:szCs w:val="28"/>
        </w:rPr>
        <w:t>Е</w:t>
      </w:r>
      <w:r w:rsidR="00604DA8">
        <w:rPr>
          <w:rFonts w:cs="Times New Roman"/>
          <w:sz w:val="28"/>
          <w:szCs w:val="28"/>
        </w:rPr>
        <w:t xml:space="preserve"> </w:t>
      </w:r>
      <w:r w:rsidRPr="00604DA8">
        <w:rPr>
          <w:rFonts w:cs="Times New Roman"/>
          <w:sz w:val="28"/>
          <w:szCs w:val="28"/>
        </w:rPr>
        <w:t>Ш</w:t>
      </w:r>
      <w:r w:rsidR="00604DA8">
        <w:rPr>
          <w:rFonts w:cs="Times New Roman"/>
          <w:sz w:val="28"/>
          <w:szCs w:val="28"/>
        </w:rPr>
        <w:t xml:space="preserve"> </w:t>
      </w:r>
      <w:r w:rsidRPr="00604DA8">
        <w:rPr>
          <w:rFonts w:cs="Times New Roman"/>
          <w:sz w:val="28"/>
          <w:szCs w:val="28"/>
        </w:rPr>
        <w:t>А</w:t>
      </w:r>
      <w:r w:rsidR="00604DA8">
        <w:rPr>
          <w:rFonts w:cs="Times New Roman"/>
          <w:sz w:val="28"/>
          <w:szCs w:val="28"/>
        </w:rPr>
        <w:t xml:space="preserve"> </w:t>
      </w:r>
      <w:r w:rsidRPr="00604DA8">
        <w:rPr>
          <w:rFonts w:cs="Times New Roman"/>
          <w:sz w:val="28"/>
          <w:szCs w:val="28"/>
        </w:rPr>
        <w:t>Е</w:t>
      </w:r>
      <w:r w:rsidR="00604DA8">
        <w:rPr>
          <w:rFonts w:cs="Times New Roman"/>
          <w:sz w:val="28"/>
          <w:szCs w:val="28"/>
        </w:rPr>
        <w:t xml:space="preserve"> </w:t>
      </w:r>
      <w:r w:rsidRPr="00604DA8">
        <w:rPr>
          <w:rFonts w:cs="Times New Roman"/>
          <w:sz w:val="28"/>
          <w:szCs w:val="28"/>
        </w:rPr>
        <w:t>Т:</w:t>
      </w:r>
    </w:p>
    <w:p w:rsidR="00991F92" w:rsidRDefault="00991F92" w:rsidP="00604DA8">
      <w:pPr>
        <w:spacing w:after="0" w:line="240" w:lineRule="auto"/>
        <w:contextualSpacing/>
        <w:jc w:val="center"/>
        <w:rPr>
          <w:rFonts w:cs="Times New Roman"/>
          <w:sz w:val="28"/>
          <w:szCs w:val="28"/>
        </w:rPr>
      </w:pPr>
    </w:p>
    <w:p w:rsidR="00604DA8" w:rsidRPr="00604DA8" w:rsidRDefault="00604DA8" w:rsidP="00604DA8">
      <w:pPr>
        <w:spacing w:after="0" w:line="240" w:lineRule="auto"/>
        <w:contextualSpacing/>
        <w:jc w:val="center"/>
        <w:rPr>
          <w:rFonts w:cs="Times New Roman"/>
          <w:sz w:val="28"/>
          <w:szCs w:val="28"/>
        </w:rPr>
      </w:pPr>
    </w:p>
    <w:p w:rsidR="00991F92" w:rsidRPr="00604DA8" w:rsidRDefault="00991F92" w:rsidP="00604DA8">
      <w:pPr>
        <w:spacing w:after="0" w:line="240" w:lineRule="auto"/>
        <w:ind w:firstLine="708"/>
        <w:contextualSpacing/>
        <w:jc w:val="both"/>
        <w:rPr>
          <w:rFonts w:cs="Times New Roman"/>
          <w:sz w:val="28"/>
          <w:szCs w:val="28"/>
        </w:rPr>
      </w:pPr>
      <w:r w:rsidRPr="00604DA8">
        <w:rPr>
          <w:rFonts w:cs="Times New Roman"/>
          <w:sz w:val="28"/>
          <w:szCs w:val="28"/>
        </w:rPr>
        <w:t>информацию о ходе реализации муниципальной</w:t>
      </w:r>
      <w:r w:rsidR="00604DA8">
        <w:rPr>
          <w:rFonts w:cs="Times New Roman"/>
          <w:sz w:val="28"/>
          <w:szCs w:val="28"/>
        </w:rPr>
        <w:t xml:space="preserve"> п</w:t>
      </w:r>
      <w:r w:rsidRPr="00604DA8">
        <w:rPr>
          <w:rFonts w:cs="Times New Roman"/>
          <w:sz w:val="28"/>
          <w:szCs w:val="28"/>
        </w:rPr>
        <w:t>рограммы «Инвестиционное развитие и поддержка предпринимательства в Еткульском муниципальном районе» в 2022 году принять к сведению</w:t>
      </w:r>
      <w:r w:rsidR="00604DA8">
        <w:rPr>
          <w:rFonts w:cs="Times New Roman"/>
          <w:sz w:val="28"/>
          <w:szCs w:val="28"/>
        </w:rPr>
        <w:t xml:space="preserve"> (прилагается)</w:t>
      </w:r>
      <w:r w:rsidRPr="00604DA8">
        <w:rPr>
          <w:rFonts w:cs="Times New Roman"/>
          <w:sz w:val="28"/>
          <w:szCs w:val="28"/>
        </w:rPr>
        <w:t xml:space="preserve">. </w:t>
      </w:r>
    </w:p>
    <w:p w:rsidR="00F2550B" w:rsidRPr="00604DA8" w:rsidRDefault="00F2550B" w:rsidP="00604DA8">
      <w:pPr>
        <w:spacing w:after="0" w:line="240" w:lineRule="auto"/>
        <w:rPr>
          <w:rFonts w:cs="Times New Roman"/>
          <w:sz w:val="28"/>
          <w:szCs w:val="28"/>
        </w:rPr>
      </w:pPr>
    </w:p>
    <w:p w:rsidR="00613BD9" w:rsidRPr="00604DA8" w:rsidRDefault="00613BD9" w:rsidP="00604DA8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C0F1D" w:rsidRPr="00604DA8" w:rsidRDefault="002C0F1D" w:rsidP="00604DA8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C0F1D" w:rsidRPr="00604DA8" w:rsidRDefault="002C0F1D" w:rsidP="00604DA8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604DA8">
        <w:rPr>
          <w:rFonts w:cs="Times New Roman"/>
          <w:sz w:val="28"/>
          <w:szCs w:val="28"/>
        </w:rPr>
        <w:t>Председатель Собрания депутатов</w:t>
      </w:r>
    </w:p>
    <w:p w:rsidR="002C0F1D" w:rsidRPr="00604DA8" w:rsidRDefault="002C0F1D" w:rsidP="00604DA8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604DA8">
        <w:rPr>
          <w:rFonts w:cs="Times New Roman"/>
          <w:sz w:val="28"/>
          <w:szCs w:val="28"/>
        </w:rPr>
        <w:t>Еткульского муниципального района                                                      Н. Н. Васильева</w:t>
      </w:r>
    </w:p>
    <w:p w:rsidR="00613BD9" w:rsidRPr="00604DA8" w:rsidRDefault="00613BD9" w:rsidP="00604DA8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604DA8" w:rsidRDefault="00604DA8" w:rsidP="00604DA8">
      <w:pPr>
        <w:spacing w:after="0" w:line="240" w:lineRule="auto"/>
        <w:jc w:val="center"/>
        <w:rPr>
          <w:rFonts w:cs="Times New Roman"/>
          <w:b/>
          <w:color w:val="000000"/>
          <w:sz w:val="28"/>
          <w:szCs w:val="28"/>
        </w:rPr>
      </w:pPr>
    </w:p>
    <w:p w:rsidR="00604DA8" w:rsidRDefault="00604DA8" w:rsidP="00604DA8">
      <w:pPr>
        <w:spacing w:after="0" w:line="240" w:lineRule="auto"/>
        <w:jc w:val="center"/>
        <w:rPr>
          <w:rFonts w:cs="Times New Roman"/>
          <w:b/>
          <w:color w:val="000000"/>
          <w:sz w:val="28"/>
          <w:szCs w:val="28"/>
        </w:rPr>
      </w:pPr>
    </w:p>
    <w:p w:rsidR="00604DA8" w:rsidRDefault="00604DA8" w:rsidP="00604DA8">
      <w:pPr>
        <w:spacing w:after="0" w:line="240" w:lineRule="auto"/>
        <w:jc w:val="center"/>
        <w:rPr>
          <w:rFonts w:cs="Times New Roman"/>
          <w:b/>
          <w:color w:val="000000"/>
          <w:sz w:val="28"/>
          <w:szCs w:val="28"/>
        </w:rPr>
      </w:pPr>
    </w:p>
    <w:p w:rsidR="00604DA8" w:rsidRDefault="00604DA8" w:rsidP="00604DA8">
      <w:pPr>
        <w:spacing w:after="0" w:line="240" w:lineRule="auto"/>
        <w:jc w:val="center"/>
        <w:rPr>
          <w:rFonts w:cs="Times New Roman"/>
          <w:b/>
          <w:color w:val="000000"/>
          <w:sz w:val="28"/>
          <w:szCs w:val="28"/>
        </w:rPr>
      </w:pPr>
    </w:p>
    <w:p w:rsidR="00604DA8" w:rsidRDefault="00604DA8" w:rsidP="00604DA8">
      <w:pPr>
        <w:spacing w:after="0" w:line="240" w:lineRule="auto"/>
        <w:jc w:val="center"/>
        <w:rPr>
          <w:rFonts w:cs="Times New Roman"/>
          <w:b/>
          <w:color w:val="000000"/>
          <w:sz w:val="28"/>
          <w:szCs w:val="28"/>
        </w:rPr>
      </w:pPr>
    </w:p>
    <w:p w:rsidR="00604DA8" w:rsidRDefault="00604DA8" w:rsidP="00604DA8">
      <w:pPr>
        <w:spacing w:after="0" w:line="240" w:lineRule="auto"/>
        <w:jc w:val="center"/>
        <w:rPr>
          <w:rFonts w:cs="Times New Roman"/>
          <w:b/>
          <w:color w:val="000000"/>
          <w:sz w:val="28"/>
          <w:szCs w:val="28"/>
        </w:rPr>
      </w:pPr>
    </w:p>
    <w:p w:rsidR="00604DA8" w:rsidRDefault="00604DA8" w:rsidP="00604DA8">
      <w:pPr>
        <w:spacing w:after="0" w:line="240" w:lineRule="auto"/>
        <w:jc w:val="center"/>
        <w:rPr>
          <w:rFonts w:cs="Times New Roman"/>
          <w:b/>
          <w:color w:val="000000"/>
          <w:sz w:val="28"/>
          <w:szCs w:val="28"/>
        </w:rPr>
      </w:pPr>
    </w:p>
    <w:p w:rsidR="00604DA8" w:rsidRDefault="00604DA8" w:rsidP="00604DA8">
      <w:pPr>
        <w:spacing w:after="0" w:line="240" w:lineRule="auto"/>
        <w:jc w:val="center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lastRenderedPageBreak/>
        <w:t xml:space="preserve">Информация </w:t>
      </w:r>
    </w:p>
    <w:p w:rsidR="00991F92" w:rsidRPr="00604DA8" w:rsidRDefault="00604DA8" w:rsidP="00604DA8">
      <w:pPr>
        <w:spacing w:after="0" w:line="240" w:lineRule="auto"/>
        <w:jc w:val="center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о</w:t>
      </w:r>
      <w:r w:rsidR="00991F92" w:rsidRPr="00604DA8">
        <w:rPr>
          <w:rFonts w:cs="Times New Roman"/>
          <w:b/>
          <w:color w:val="000000"/>
          <w:sz w:val="28"/>
          <w:szCs w:val="28"/>
        </w:rPr>
        <w:t xml:space="preserve"> ходе реализации муниципальной программы </w:t>
      </w:r>
      <w:r>
        <w:rPr>
          <w:rFonts w:cs="Times New Roman"/>
          <w:b/>
          <w:color w:val="000000"/>
          <w:sz w:val="28"/>
          <w:szCs w:val="28"/>
        </w:rPr>
        <w:t>«</w:t>
      </w:r>
      <w:r w:rsidR="00991F92" w:rsidRPr="00604DA8">
        <w:rPr>
          <w:rFonts w:cs="Times New Roman"/>
          <w:b/>
          <w:color w:val="000000"/>
          <w:sz w:val="28"/>
          <w:szCs w:val="28"/>
        </w:rPr>
        <w:t xml:space="preserve">Инвестиционное развитие и поддержка предпринимательства в Еткульском муниципальном </w:t>
      </w:r>
      <w:proofErr w:type="gramStart"/>
      <w:r w:rsidR="00991F92" w:rsidRPr="00604DA8">
        <w:rPr>
          <w:rFonts w:cs="Times New Roman"/>
          <w:b/>
          <w:color w:val="000000"/>
          <w:sz w:val="28"/>
          <w:szCs w:val="28"/>
        </w:rPr>
        <w:t>районе</w:t>
      </w:r>
      <w:r>
        <w:rPr>
          <w:rFonts w:cs="Times New Roman"/>
          <w:b/>
          <w:color w:val="000000"/>
          <w:sz w:val="28"/>
          <w:szCs w:val="28"/>
        </w:rPr>
        <w:t>»</w:t>
      </w:r>
      <w:r w:rsidR="00991F92" w:rsidRPr="00604DA8">
        <w:rPr>
          <w:rFonts w:cs="Times New Roman"/>
          <w:b/>
          <w:color w:val="000000"/>
          <w:sz w:val="28"/>
          <w:szCs w:val="28"/>
        </w:rPr>
        <w:t xml:space="preserve">   </w:t>
      </w:r>
      <w:proofErr w:type="gramEnd"/>
      <w:r w:rsidR="00991F92" w:rsidRPr="00604DA8">
        <w:rPr>
          <w:rFonts w:cs="Times New Roman"/>
          <w:b/>
          <w:color w:val="000000"/>
          <w:sz w:val="28"/>
          <w:szCs w:val="28"/>
        </w:rPr>
        <w:t xml:space="preserve">                                    за 2022 год</w:t>
      </w:r>
    </w:p>
    <w:p w:rsidR="00991F92" w:rsidRPr="00604DA8" w:rsidRDefault="00991F92" w:rsidP="00604DA8">
      <w:pPr>
        <w:spacing w:after="0" w:line="240" w:lineRule="auto"/>
        <w:jc w:val="center"/>
        <w:rPr>
          <w:rFonts w:cs="Times New Roman"/>
          <w:b/>
          <w:color w:val="000000"/>
          <w:sz w:val="28"/>
          <w:szCs w:val="28"/>
        </w:rPr>
      </w:pPr>
    </w:p>
    <w:p w:rsidR="00991F92" w:rsidRPr="00604DA8" w:rsidRDefault="00991F92" w:rsidP="00604DA8">
      <w:pPr>
        <w:pStyle w:val="28"/>
        <w:spacing w:after="0" w:line="240" w:lineRule="auto"/>
        <w:ind w:left="0" w:firstLine="720"/>
        <w:jc w:val="both"/>
        <w:rPr>
          <w:rFonts w:cs="Times New Roman"/>
          <w:color w:val="000000"/>
          <w:sz w:val="28"/>
          <w:szCs w:val="28"/>
        </w:rPr>
      </w:pPr>
      <w:r w:rsidRPr="00604DA8">
        <w:rPr>
          <w:rFonts w:cs="Times New Roman"/>
          <w:color w:val="000000"/>
          <w:sz w:val="28"/>
          <w:szCs w:val="28"/>
        </w:rPr>
        <w:t>В Еткульском муниципальном районе малое и среднее предпринимательство характеризуется, главным образом, предприятиями и предпринимателями, осуществляющими свою деятельность в области торговли (35,8%), транспортировки и хранении (18,7%), строительства (8,4%), обрабатывающих производств (7,4%), сельского хозяйства (6,4 %), и др.</w:t>
      </w:r>
    </w:p>
    <w:p w:rsidR="00991F92" w:rsidRPr="00604DA8" w:rsidRDefault="00991F92" w:rsidP="00604DA8">
      <w:pPr>
        <w:pStyle w:val="28"/>
        <w:spacing w:after="0" w:line="240" w:lineRule="auto"/>
        <w:ind w:left="0" w:firstLine="720"/>
        <w:jc w:val="both"/>
        <w:rPr>
          <w:rFonts w:cs="Times New Roman"/>
          <w:color w:val="000000"/>
          <w:sz w:val="28"/>
          <w:szCs w:val="28"/>
        </w:rPr>
      </w:pPr>
    </w:p>
    <w:p w:rsidR="00991F92" w:rsidRPr="00604DA8" w:rsidRDefault="00991F92" w:rsidP="00604DA8">
      <w:pPr>
        <w:pStyle w:val="28"/>
        <w:spacing w:after="0" w:line="240" w:lineRule="auto"/>
        <w:ind w:left="0" w:firstLine="720"/>
        <w:jc w:val="both"/>
        <w:rPr>
          <w:rFonts w:cs="Times New Roman"/>
          <w:color w:val="000000"/>
          <w:sz w:val="28"/>
          <w:szCs w:val="28"/>
        </w:rPr>
      </w:pPr>
      <w:r w:rsidRPr="00604DA8">
        <w:rPr>
          <w:rFonts w:cs="Times New Roman"/>
          <w:color w:val="000000"/>
          <w:sz w:val="28"/>
          <w:szCs w:val="28"/>
        </w:rPr>
        <w:t xml:space="preserve">Муниципальная программа «Инвестиционное развитие и поддержка предпринимательства в Еткульском муниципальном районе» на 2020-2022 </w:t>
      </w:r>
      <w:proofErr w:type="gramStart"/>
      <w:r w:rsidRPr="00604DA8">
        <w:rPr>
          <w:rFonts w:cs="Times New Roman"/>
          <w:color w:val="000000"/>
          <w:sz w:val="28"/>
          <w:szCs w:val="28"/>
        </w:rPr>
        <w:t>годы  (</w:t>
      </w:r>
      <w:proofErr w:type="gramEnd"/>
      <w:r w:rsidRPr="00604DA8">
        <w:rPr>
          <w:rFonts w:cs="Times New Roman"/>
          <w:color w:val="000000"/>
          <w:sz w:val="28"/>
          <w:szCs w:val="28"/>
        </w:rPr>
        <w:t>далее - Программа) утверждена постановлением администрации Еткульского муниципального района от 13.12.2019 г №888 (с последними изменениями от 12.08.2022 г. №571).</w:t>
      </w:r>
    </w:p>
    <w:p w:rsidR="00991F92" w:rsidRPr="00604DA8" w:rsidRDefault="00991F92" w:rsidP="00604DA8">
      <w:pPr>
        <w:spacing w:after="0" w:line="240" w:lineRule="auto"/>
        <w:ind w:firstLine="720"/>
        <w:jc w:val="both"/>
        <w:rPr>
          <w:rFonts w:cs="Times New Roman"/>
          <w:color w:val="000000"/>
          <w:sz w:val="28"/>
          <w:szCs w:val="28"/>
        </w:rPr>
      </w:pPr>
      <w:r w:rsidRPr="00604DA8">
        <w:rPr>
          <w:rFonts w:cs="Times New Roman"/>
          <w:color w:val="000000"/>
          <w:sz w:val="28"/>
          <w:szCs w:val="28"/>
        </w:rPr>
        <w:t>Целью Программы является создание благоприятного предпринимательского климата, развитие механизмов поддержки субъектов инвестиционной деятельности и субъектов малого и среднего предпринимательства, а также содействие развитию прогрессивных форм ведения бизнеса и цивилизованной конкурентной среды в Еткульском муниципальном районе.</w:t>
      </w:r>
    </w:p>
    <w:p w:rsidR="00991F92" w:rsidRPr="00604DA8" w:rsidRDefault="00991F92" w:rsidP="00604DA8">
      <w:pPr>
        <w:pStyle w:val="affe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604DA8">
        <w:rPr>
          <w:color w:val="000000"/>
          <w:sz w:val="28"/>
          <w:szCs w:val="28"/>
        </w:rPr>
        <w:t>В Программе разработана система основных программных мероприятий для реализации следующих задач:</w:t>
      </w:r>
    </w:p>
    <w:p w:rsidR="00991F92" w:rsidRPr="00604DA8" w:rsidRDefault="00991F92" w:rsidP="00604DA8">
      <w:pPr>
        <w:spacing w:after="0" w:line="240" w:lineRule="auto"/>
        <w:ind w:firstLine="720"/>
        <w:jc w:val="both"/>
        <w:rPr>
          <w:rFonts w:cs="Times New Roman"/>
          <w:color w:val="000000"/>
          <w:sz w:val="28"/>
          <w:szCs w:val="28"/>
        </w:rPr>
      </w:pPr>
      <w:r w:rsidRPr="00604DA8">
        <w:rPr>
          <w:rFonts w:cs="Times New Roman"/>
          <w:color w:val="000000"/>
          <w:sz w:val="28"/>
          <w:szCs w:val="28"/>
        </w:rPr>
        <w:t>1) устранение административных барьеров и совершенствование муниципальных нормативных правовых актов в сфере развития малого и среднего предпринимательства;</w:t>
      </w:r>
    </w:p>
    <w:p w:rsidR="00991F92" w:rsidRPr="00604DA8" w:rsidRDefault="00991F92" w:rsidP="00604DA8">
      <w:pPr>
        <w:spacing w:after="0" w:line="240" w:lineRule="auto"/>
        <w:ind w:firstLine="720"/>
        <w:jc w:val="both"/>
        <w:rPr>
          <w:rFonts w:cs="Times New Roman"/>
          <w:color w:val="000000"/>
          <w:sz w:val="28"/>
          <w:szCs w:val="28"/>
        </w:rPr>
      </w:pPr>
      <w:r w:rsidRPr="00604DA8">
        <w:rPr>
          <w:rFonts w:cs="Times New Roman"/>
          <w:color w:val="000000"/>
          <w:sz w:val="28"/>
          <w:szCs w:val="28"/>
        </w:rPr>
        <w:t>2) развитие системы имущественной и информационной поддержки субъектов инвестиционной деятельности и субъектов малого и среднего предпринимательства;</w:t>
      </w:r>
    </w:p>
    <w:p w:rsidR="00991F92" w:rsidRPr="00604DA8" w:rsidRDefault="00991F92" w:rsidP="00604DA8">
      <w:pPr>
        <w:spacing w:after="0" w:line="240" w:lineRule="auto"/>
        <w:ind w:firstLine="720"/>
        <w:jc w:val="both"/>
        <w:rPr>
          <w:rFonts w:cs="Times New Roman"/>
          <w:color w:val="000000"/>
          <w:sz w:val="28"/>
          <w:szCs w:val="28"/>
        </w:rPr>
      </w:pPr>
      <w:r w:rsidRPr="00604DA8">
        <w:rPr>
          <w:rFonts w:cs="Times New Roman"/>
          <w:color w:val="000000"/>
          <w:sz w:val="28"/>
          <w:szCs w:val="28"/>
        </w:rPr>
        <w:t xml:space="preserve">3) повышение имиджа предпринимательства.   </w:t>
      </w:r>
    </w:p>
    <w:p w:rsidR="00991F92" w:rsidRPr="00604DA8" w:rsidRDefault="00991F92" w:rsidP="00604DA8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</w:p>
    <w:p w:rsidR="00991F92" w:rsidRPr="00604DA8" w:rsidRDefault="00991F92" w:rsidP="00604DA8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604DA8">
        <w:rPr>
          <w:rFonts w:cs="Times New Roman"/>
          <w:sz w:val="28"/>
          <w:szCs w:val="28"/>
        </w:rPr>
        <w:t>В рамках реализации задачи «</w:t>
      </w:r>
      <w:r w:rsidRPr="00604DA8">
        <w:rPr>
          <w:rFonts w:cs="Times New Roman"/>
          <w:color w:val="000000"/>
          <w:sz w:val="28"/>
          <w:szCs w:val="28"/>
        </w:rPr>
        <w:t xml:space="preserve">Устранение административных барьеров и совершенствование муниципальных нормативных правовых актов в сфере развития малого и среднего предпринимательства» </w:t>
      </w:r>
      <w:r w:rsidRPr="00604DA8">
        <w:rPr>
          <w:rFonts w:cs="Times New Roman"/>
          <w:sz w:val="28"/>
          <w:szCs w:val="28"/>
        </w:rPr>
        <w:t>осуществляется анализ нормативных   правовых актов, регулирующих деятельность субъектов малого и среднего предпринимательства, проводится оценка регулирующего воздействия данным НПА, общественная экспертиза.</w:t>
      </w:r>
    </w:p>
    <w:p w:rsidR="00991F92" w:rsidRPr="00604DA8" w:rsidRDefault="00991F92" w:rsidP="00604DA8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604DA8">
        <w:rPr>
          <w:rFonts w:cs="Times New Roman"/>
          <w:sz w:val="28"/>
          <w:szCs w:val="28"/>
        </w:rPr>
        <w:t xml:space="preserve">В целях </w:t>
      </w:r>
      <w:r w:rsidRPr="00604DA8">
        <w:rPr>
          <w:rFonts w:cs="Times New Roman"/>
          <w:color w:val="000000"/>
          <w:sz w:val="28"/>
          <w:szCs w:val="28"/>
        </w:rPr>
        <w:t xml:space="preserve">развития системы имущественной </w:t>
      </w:r>
      <w:r w:rsidRPr="00604DA8">
        <w:rPr>
          <w:rFonts w:cs="Times New Roman"/>
          <w:sz w:val="28"/>
          <w:szCs w:val="28"/>
        </w:rPr>
        <w:t>и информационной поддержки субъектов инвестиционной деятельности и субъектов малого и среднего предпринимательства, на мероприятия по организации и проведению конференций, форумов, семинаров, «круглых столов», курсов, тренингов, конкурсов, выставок, ярмарок, праздничных мероприятий для субъектов малого и среднего предпринимательства (далее - СМПС), в том числе самозанятого населения, инвалидов, начинающих предпринимателей, в Программе на 2022 год запланированы бюджетные ассигнования в размере 40 тыс. рублей. Все средства освоены в полном объеме.</w:t>
      </w:r>
    </w:p>
    <w:p w:rsidR="00991F92" w:rsidRPr="00604DA8" w:rsidRDefault="00991F92" w:rsidP="00604DA8">
      <w:pPr>
        <w:pStyle w:val="1"/>
        <w:spacing w:before="0" w:after="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</w:pPr>
      <w:r w:rsidRPr="00604DA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рамках информационной поддержки в разделе «Малый бизнес» официального сайта администрации Еткульского района размещена и постоянно </w:t>
      </w:r>
      <w:r w:rsidRPr="00604DA8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обновляется официальная, справочная, новостная информация, размещены баннеры-ссылки на сайты организаций, образующие инфраструктуру поддержки СМСП в Челябинской области, Российской</w:t>
      </w:r>
      <w:r w:rsidRPr="00604DA8">
        <w:rPr>
          <w:rFonts w:ascii="Times New Roman" w:hAnsi="Times New Roman" w:cs="Times New Roman"/>
          <w:sz w:val="28"/>
          <w:szCs w:val="28"/>
        </w:rPr>
        <w:t xml:space="preserve"> </w:t>
      </w:r>
      <w:r w:rsidRPr="00604DA8">
        <w:rPr>
          <w:rFonts w:ascii="Times New Roman" w:hAnsi="Times New Roman" w:cs="Times New Roman"/>
          <w:b w:val="0"/>
          <w:bCs w:val="0"/>
          <w:sz w:val="28"/>
          <w:szCs w:val="28"/>
        </w:rPr>
        <w:t>Федерации, оказывается информационная, консультационная поддержка субъектам предпринимательской деятельности.</w:t>
      </w:r>
    </w:p>
    <w:p w:rsidR="00991F92" w:rsidRPr="00604DA8" w:rsidRDefault="00991F92" w:rsidP="00604DA8">
      <w:pPr>
        <w:spacing w:after="0" w:line="240" w:lineRule="auto"/>
        <w:ind w:firstLine="720"/>
        <w:jc w:val="both"/>
        <w:rPr>
          <w:rFonts w:cs="Times New Roman"/>
          <w:bCs/>
          <w:sz w:val="28"/>
          <w:szCs w:val="28"/>
        </w:rPr>
      </w:pPr>
      <w:r w:rsidRPr="00604DA8">
        <w:rPr>
          <w:rFonts w:cs="Times New Roman"/>
          <w:bCs/>
          <w:sz w:val="28"/>
          <w:szCs w:val="28"/>
        </w:rPr>
        <w:t xml:space="preserve">В рамках имущественной поддержки СМСП сформирован Перечень (реестр) муниципального имущества Еткульского муниципального района, предназначенного для передачи во владение и (или) пользование субъектами малого и среднего предпринимательства, утвержденный постановлением главы Еткульского муниципального района от 31.12.2008 г. № 882. В 2022 году данный перечень актуализирован (изменения от 09.08.2022г. № 562). Перечень размещен на официальном сайте администрации.  </w:t>
      </w:r>
    </w:p>
    <w:p w:rsidR="00991F92" w:rsidRPr="00604DA8" w:rsidRDefault="00991F92" w:rsidP="00604DA8">
      <w:pPr>
        <w:pStyle w:val="28"/>
        <w:spacing w:after="0" w:line="240" w:lineRule="auto"/>
        <w:ind w:left="0" w:firstLine="720"/>
        <w:jc w:val="both"/>
        <w:rPr>
          <w:rFonts w:cs="Times New Roman"/>
          <w:color w:val="FF0000"/>
          <w:sz w:val="28"/>
          <w:szCs w:val="28"/>
        </w:rPr>
      </w:pPr>
    </w:p>
    <w:p w:rsidR="00991F92" w:rsidRPr="00604DA8" w:rsidRDefault="00991F92" w:rsidP="00604DA8">
      <w:pPr>
        <w:pStyle w:val="28"/>
        <w:spacing w:after="0" w:line="240" w:lineRule="auto"/>
        <w:ind w:left="0" w:firstLine="720"/>
        <w:jc w:val="both"/>
        <w:rPr>
          <w:rFonts w:cs="Times New Roman"/>
          <w:sz w:val="28"/>
          <w:szCs w:val="28"/>
        </w:rPr>
      </w:pPr>
      <w:r w:rsidRPr="00604DA8">
        <w:rPr>
          <w:rFonts w:cs="Times New Roman"/>
          <w:sz w:val="28"/>
          <w:szCs w:val="28"/>
        </w:rPr>
        <w:t xml:space="preserve">В 2022 году проведено 5 заседаний координационного совета предпринимателей Еткульского муниципального района. </w:t>
      </w:r>
    </w:p>
    <w:p w:rsidR="00991F92" w:rsidRPr="00604DA8" w:rsidRDefault="00991F92" w:rsidP="00604DA8">
      <w:pPr>
        <w:pStyle w:val="28"/>
        <w:spacing w:after="0" w:line="240" w:lineRule="auto"/>
        <w:ind w:left="0" w:firstLine="720"/>
        <w:jc w:val="both"/>
        <w:rPr>
          <w:rFonts w:cs="Times New Roman"/>
          <w:sz w:val="28"/>
          <w:szCs w:val="28"/>
        </w:rPr>
      </w:pPr>
      <w:r w:rsidRPr="00604DA8">
        <w:rPr>
          <w:rFonts w:cs="Times New Roman"/>
          <w:sz w:val="28"/>
          <w:szCs w:val="28"/>
        </w:rPr>
        <w:t xml:space="preserve">В том числе в декабре 2022 года проведен расширенный координационный совет в формате круглого стола, на котором обсуждались изменения в порядке уплаты налогов, обновлённая процедура перечисления страховых взносов и др. </w:t>
      </w:r>
      <w:r w:rsidRPr="00604DA8">
        <w:rPr>
          <w:rFonts w:cs="Times New Roman"/>
          <w:sz w:val="28"/>
          <w:szCs w:val="28"/>
          <w:shd w:val="clear" w:color="auto" w:fill="FFFFFF"/>
        </w:rPr>
        <w:t xml:space="preserve">На встрече присутствовали индивидуальные предприниматели и руководители предприятий, а также </w:t>
      </w:r>
      <w:r w:rsidRPr="00604DA8">
        <w:rPr>
          <w:rFonts w:cs="Times New Roman"/>
          <w:sz w:val="28"/>
          <w:szCs w:val="28"/>
        </w:rPr>
        <w:t xml:space="preserve">заместители начальника МРИФНС №10 по Челябинской области, представители ОПФР по Челябинской области, УСЗН Еткульского муниципального района, директор ОКУ ЦЗН Еткульского района. </w:t>
      </w:r>
    </w:p>
    <w:p w:rsidR="00991F92" w:rsidRPr="00604DA8" w:rsidRDefault="00991F92" w:rsidP="00604DA8">
      <w:pPr>
        <w:pStyle w:val="28"/>
        <w:spacing w:after="0" w:line="240" w:lineRule="auto"/>
        <w:ind w:left="0" w:firstLine="720"/>
        <w:rPr>
          <w:rFonts w:cs="Times New Roman"/>
          <w:sz w:val="28"/>
          <w:szCs w:val="28"/>
        </w:rPr>
      </w:pPr>
    </w:p>
    <w:p w:rsidR="00991F92" w:rsidRPr="00604DA8" w:rsidRDefault="00991F92" w:rsidP="00604DA8">
      <w:pPr>
        <w:pStyle w:val="28"/>
        <w:spacing w:after="0" w:line="240" w:lineRule="auto"/>
        <w:ind w:left="0"/>
        <w:jc w:val="center"/>
        <w:rPr>
          <w:rFonts w:cs="Times New Roman"/>
          <w:sz w:val="28"/>
          <w:szCs w:val="28"/>
        </w:rPr>
      </w:pPr>
      <w:r w:rsidRPr="00604DA8">
        <w:rPr>
          <w:rFonts w:cs="Times New Roman"/>
          <w:sz w:val="28"/>
          <w:szCs w:val="28"/>
        </w:rPr>
        <w:t>Индикативные показатели реализации мероприятий Программы</w:t>
      </w:r>
    </w:p>
    <w:p w:rsidR="00991F92" w:rsidRPr="00604DA8" w:rsidRDefault="00991F92" w:rsidP="00604DA8">
      <w:pPr>
        <w:pStyle w:val="affe"/>
        <w:spacing w:before="0" w:beforeAutospacing="0" w:after="0" w:afterAutospacing="0"/>
        <w:ind w:firstLine="540"/>
        <w:jc w:val="both"/>
        <w:rPr>
          <w:bCs/>
          <w:color w:val="FF0000"/>
          <w:sz w:val="28"/>
          <w:szCs w:val="28"/>
        </w:rPr>
      </w:pPr>
    </w:p>
    <w:tbl>
      <w:tblPr>
        <w:tblW w:w="101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4907"/>
        <w:gridCol w:w="1189"/>
        <w:gridCol w:w="1699"/>
        <w:gridCol w:w="1870"/>
      </w:tblGrid>
      <w:tr w:rsidR="00991F92" w:rsidRPr="00604DA8" w:rsidTr="00622B4B">
        <w:trPr>
          <w:trHeight w:val="425"/>
        </w:trPr>
        <w:tc>
          <w:tcPr>
            <w:tcW w:w="533" w:type="dxa"/>
          </w:tcPr>
          <w:p w:rsidR="00991F92" w:rsidRPr="00604DA8" w:rsidRDefault="00991F92" w:rsidP="00604DA8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№</w:t>
            </w:r>
          </w:p>
        </w:tc>
        <w:tc>
          <w:tcPr>
            <w:tcW w:w="4907" w:type="dxa"/>
            <w:vAlign w:val="center"/>
          </w:tcPr>
          <w:p w:rsidR="00991F92" w:rsidRPr="00604DA8" w:rsidRDefault="00991F92" w:rsidP="00604DA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89" w:type="dxa"/>
            <w:vAlign w:val="center"/>
          </w:tcPr>
          <w:p w:rsidR="00991F92" w:rsidRPr="00604DA8" w:rsidRDefault="00991F92" w:rsidP="00604DA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Ед. изм.</w:t>
            </w:r>
          </w:p>
        </w:tc>
        <w:tc>
          <w:tcPr>
            <w:tcW w:w="1699" w:type="dxa"/>
          </w:tcPr>
          <w:p w:rsidR="00991F92" w:rsidRPr="00604DA8" w:rsidRDefault="00991F92" w:rsidP="00604DA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2022 год</w:t>
            </w:r>
          </w:p>
          <w:p w:rsidR="00991F92" w:rsidRPr="00604DA8" w:rsidRDefault="00991F92" w:rsidP="00604DA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(оценка)</w:t>
            </w:r>
          </w:p>
        </w:tc>
        <w:tc>
          <w:tcPr>
            <w:tcW w:w="1870" w:type="dxa"/>
            <w:vAlign w:val="center"/>
          </w:tcPr>
          <w:p w:rsidR="00991F92" w:rsidRPr="00604DA8" w:rsidRDefault="00991F92" w:rsidP="00604DA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2022 год</w:t>
            </w:r>
          </w:p>
          <w:p w:rsidR="00991F92" w:rsidRPr="00604DA8" w:rsidRDefault="00991F92" w:rsidP="00604DA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(факт)</w:t>
            </w:r>
          </w:p>
        </w:tc>
      </w:tr>
      <w:tr w:rsidR="00991F92" w:rsidRPr="00604DA8" w:rsidTr="00622B4B">
        <w:trPr>
          <w:trHeight w:val="574"/>
        </w:trPr>
        <w:tc>
          <w:tcPr>
            <w:tcW w:w="533" w:type="dxa"/>
          </w:tcPr>
          <w:p w:rsidR="00991F92" w:rsidRPr="00604DA8" w:rsidRDefault="00991F92" w:rsidP="00604DA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4907" w:type="dxa"/>
          </w:tcPr>
          <w:p w:rsidR="00991F92" w:rsidRPr="00604DA8" w:rsidRDefault="00991F92" w:rsidP="00604DA8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 xml:space="preserve">Количество субъектов малого и среднего предпринимательства на 10 тыс. населения </w:t>
            </w:r>
          </w:p>
        </w:tc>
        <w:tc>
          <w:tcPr>
            <w:tcW w:w="1189" w:type="dxa"/>
            <w:vAlign w:val="center"/>
          </w:tcPr>
          <w:p w:rsidR="00991F92" w:rsidRPr="00604DA8" w:rsidRDefault="00991F92" w:rsidP="00604DA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Ед.</w:t>
            </w:r>
          </w:p>
        </w:tc>
        <w:tc>
          <w:tcPr>
            <w:tcW w:w="1699" w:type="dxa"/>
            <w:vAlign w:val="center"/>
          </w:tcPr>
          <w:p w:rsidR="00991F92" w:rsidRPr="00604DA8" w:rsidRDefault="00991F92" w:rsidP="00604DA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254,2</w:t>
            </w:r>
          </w:p>
        </w:tc>
        <w:tc>
          <w:tcPr>
            <w:tcW w:w="1870" w:type="dxa"/>
            <w:vAlign w:val="center"/>
          </w:tcPr>
          <w:p w:rsidR="00991F92" w:rsidRPr="00604DA8" w:rsidRDefault="00991F92" w:rsidP="00604DA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234,8</w:t>
            </w:r>
          </w:p>
        </w:tc>
      </w:tr>
      <w:tr w:rsidR="00991F92" w:rsidRPr="00604DA8" w:rsidTr="00622B4B">
        <w:trPr>
          <w:trHeight w:val="282"/>
        </w:trPr>
        <w:tc>
          <w:tcPr>
            <w:tcW w:w="533" w:type="dxa"/>
          </w:tcPr>
          <w:p w:rsidR="00991F92" w:rsidRPr="00604DA8" w:rsidRDefault="00991F92" w:rsidP="00604DA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4907" w:type="dxa"/>
          </w:tcPr>
          <w:p w:rsidR="00991F92" w:rsidRPr="00604DA8" w:rsidRDefault="00991F92" w:rsidP="00604DA8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 xml:space="preserve">Увеличение доли объектов имущества в перечнях муниципального имущества, предназначенного для предоставления СМСП              </w:t>
            </w:r>
          </w:p>
        </w:tc>
        <w:tc>
          <w:tcPr>
            <w:tcW w:w="1189" w:type="dxa"/>
            <w:vAlign w:val="center"/>
          </w:tcPr>
          <w:p w:rsidR="00991F92" w:rsidRPr="00604DA8" w:rsidRDefault="00991F92" w:rsidP="00604DA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%</w:t>
            </w:r>
          </w:p>
        </w:tc>
        <w:tc>
          <w:tcPr>
            <w:tcW w:w="1699" w:type="dxa"/>
            <w:vAlign w:val="center"/>
          </w:tcPr>
          <w:p w:rsidR="00991F92" w:rsidRPr="00604DA8" w:rsidRDefault="00991F92" w:rsidP="00604DA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не менее 10</w:t>
            </w:r>
          </w:p>
        </w:tc>
        <w:tc>
          <w:tcPr>
            <w:tcW w:w="1870" w:type="dxa"/>
            <w:vAlign w:val="center"/>
          </w:tcPr>
          <w:p w:rsidR="00991F92" w:rsidRPr="00604DA8" w:rsidRDefault="00991F92" w:rsidP="00604DA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9</w:t>
            </w:r>
          </w:p>
        </w:tc>
      </w:tr>
      <w:tr w:rsidR="00991F92" w:rsidRPr="00604DA8" w:rsidTr="00622B4B">
        <w:trPr>
          <w:trHeight w:val="616"/>
        </w:trPr>
        <w:tc>
          <w:tcPr>
            <w:tcW w:w="533" w:type="dxa"/>
          </w:tcPr>
          <w:p w:rsidR="00991F92" w:rsidRPr="00604DA8" w:rsidRDefault="00991F92" w:rsidP="00604DA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4907" w:type="dxa"/>
          </w:tcPr>
          <w:p w:rsidR="00991F92" w:rsidRPr="00604DA8" w:rsidRDefault="00991F92" w:rsidP="00604DA8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Количество информационно - консультационных услуг</w:t>
            </w:r>
          </w:p>
        </w:tc>
        <w:tc>
          <w:tcPr>
            <w:tcW w:w="1189" w:type="dxa"/>
            <w:vAlign w:val="center"/>
          </w:tcPr>
          <w:p w:rsidR="00991F92" w:rsidRPr="00604DA8" w:rsidRDefault="00991F92" w:rsidP="00604DA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Ед.</w:t>
            </w:r>
          </w:p>
        </w:tc>
        <w:tc>
          <w:tcPr>
            <w:tcW w:w="1699" w:type="dxa"/>
            <w:vAlign w:val="center"/>
          </w:tcPr>
          <w:p w:rsidR="00991F92" w:rsidRPr="00604DA8" w:rsidRDefault="00991F92" w:rsidP="00604DA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40</w:t>
            </w:r>
          </w:p>
        </w:tc>
        <w:tc>
          <w:tcPr>
            <w:tcW w:w="1870" w:type="dxa"/>
            <w:vAlign w:val="center"/>
          </w:tcPr>
          <w:p w:rsidR="00991F92" w:rsidRPr="00604DA8" w:rsidRDefault="00991F92" w:rsidP="00604DA8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04DA8">
              <w:rPr>
                <w:rFonts w:cs="Times New Roman"/>
                <w:sz w:val="28"/>
                <w:szCs w:val="28"/>
              </w:rPr>
              <w:t>42</w:t>
            </w:r>
          </w:p>
        </w:tc>
      </w:tr>
    </w:tbl>
    <w:p w:rsidR="00991F92" w:rsidRPr="00604DA8" w:rsidRDefault="00991F92" w:rsidP="00604DA8">
      <w:pPr>
        <w:pStyle w:val="affe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91F92" w:rsidRDefault="00991F92" w:rsidP="00604DA8">
      <w:pPr>
        <w:spacing w:after="0" w:line="240" w:lineRule="auto"/>
        <w:rPr>
          <w:rFonts w:cs="Times New Roman"/>
          <w:color w:val="000000"/>
          <w:sz w:val="28"/>
          <w:szCs w:val="28"/>
        </w:rPr>
      </w:pPr>
    </w:p>
    <w:p w:rsidR="00604DA8" w:rsidRPr="00604DA8" w:rsidRDefault="00604DA8" w:rsidP="00604DA8">
      <w:pPr>
        <w:spacing w:after="0" w:line="240" w:lineRule="auto"/>
        <w:rPr>
          <w:rFonts w:cs="Times New Roman"/>
          <w:color w:val="000000"/>
          <w:sz w:val="28"/>
          <w:szCs w:val="28"/>
        </w:rPr>
      </w:pPr>
    </w:p>
    <w:p w:rsidR="00991F92" w:rsidRPr="00604DA8" w:rsidRDefault="00991F92" w:rsidP="00604DA8">
      <w:pPr>
        <w:tabs>
          <w:tab w:val="left" w:pos="8265"/>
        </w:tabs>
        <w:spacing w:after="0" w:line="240" w:lineRule="auto"/>
        <w:rPr>
          <w:rFonts w:cs="Times New Roman"/>
          <w:sz w:val="28"/>
          <w:szCs w:val="28"/>
        </w:rPr>
      </w:pPr>
      <w:r w:rsidRPr="00604DA8">
        <w:rPr>
          <w:rFonts w:cs="Times New Roman"/>
          <w:sz w:val="28"/>
          <w:szCs w:val="28"/>
        </w:rPr>
        <w:t xml:space="preserve">Начальник экономического отдела администрации                      </w:t>
      </w:r>
      <w:r w:rsidR="00604DA8">
        <w:rPr>
          <w:rFonts w:cs="Times New Roman"/>
          <w:sz w:val="28"/>
          <w:szCs w:val="28"/>
        </w:rPr>
        <w:t xml:space="preserve">   </w:t>
      </w:r>
      <w:r w:rsidRPr="00604DA8">
        <w:rPr>
          <w:rFonts w:cs="Times New Roman"/>
          <w:sz w:val="28"/>
          <w:szCs w:val="28"/>
        </w:rPr>
        <w:t xml:space="preserve">         В.</w:t>
      </w:r>
      <w:r w:rsidR="00604DA8">
        <w:rPr>
          <w:rFonts w:cs="Times New Roman"/>
          <w:sz w:val="28"/>
          <w:szCs w:val="28"/>
        </w:rPr>
        <w:t xml:space="preserve"> </w:t>
      </w:r>
      <w:r w:rsidRPr="00604DA8">
        <w:rPr>
          <w:rFonts w:cs="Times New Roman"/>
          <w:sz w:val="28"/>
          <w:szCs w:val="28"/>
        </w:rPr>
        <w:t>В. Мельник</w:t>
      </w:r>
    </w:p>
    <w:p w:rsidR="00991F92" w:rsidRPr="00604DA8" w:rsidRDefault="00991F92" w:rsidP="00604DA8">
      <w:pPr>
        <w:spacing w:after="0" w:line="240" w:lineRule="auto"/>
        <w:rPr>
          <w:rFonts w:cs="Times New Roman"/>
          <w:sz w:val="28"/>
          <w:szCs w:val="28"/>
        </w:rPr>
      </w:pPr>
    </w:p>
    <w:p w:rsidR="002C0F1D" w:rsidRDefault="002C0F1D" w:rsidP="004C2FA3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sectPr w:rsidR="002C0F1D" w:rsidSect="00613BD9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E4921"/>
    <w:multiLevelType w:val="hybridMultilevel"/>
    <w:tmpl w:val="819829C2"/>
    <w:lvl w:ilvl="0" w:tplc="8F44D01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9491">
    <w:abstractNumId w:val="1"/>
  </w:num>
  <w:num w:numId="2" w16cid:durableId="1278680903">
    <w:abstractNumId w:val="2"/>
  </w:num>
  <w:num w:numId="3" w16cid:durableId="1796022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53F34"/>
    <w:rsid w:val="001556E7"/>
    <w:rsid w:val="001723FC"/>
    <w:rsid w:val="00267D8B"/>
    <w:rsid w:val="002C0F1D"/>
    <w:rsid w:val="004C2FA3"/>
    <w:rsid w:val="00604DA8"/>
    <w:rsid w:val="00613BD9"/>
    <w:rsid w:val="00637D07"/>
    <w:rsid w:val="0067698F"/>
    <w:rsid w:val="007909BB"/>
    <w:rsid w:val="007A7063"/>
    <w:rsid w:val="007E6BC3"/>
    <w:rsid w:val="007F2217"/>
    <w:rsid w:val="0086677C"/>
    <w:rsid w:val="009346F0"/>
    <w:rsid w:val="00991F92"/>
    <w:rsid w:val="009B27FB"/>
    <w:rsid w:val="009B301C"/>
    <w:rsid w:val="00A84E80"/>
    <w:rsid w:val="00BD78FC"/>
    <w:rsid w:val="00C1450B"/>
    <w:rsid w:val="00C91EEE"/>
    <w:rsid w:val="00D226E4"/>
    <w:rsid w:val="00D87A13"/>
    <w:rsid w:val="00DE08C0"/>
    <w:rsid w:val="00DE167E"/>
    <w:rsid w:val="00E30EAD"/>
    <w:rsid w:val="00E95CA4"/>
    <w:rsid w:val="00EF37C0"/>
    <w:rsid w:val="00F13762"/>
    <w:rsid w:val="00F2550B"/>
    <w:rsid w:val="00F4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CA55A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uiPriority w:val="1"/>
    <w:qFormat/>
    <w:rPr>
      <w:sz w:val="24"/>
    </w:rPr>
  </w:style>
  <w:style w:type="paragraph" w:styleId="af7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8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footer"/>
    <w:basedOn w:val="a"/>
    <w:pPr>
      <w:tabs>
        <w:tab w:val="center" w:pos="4677"/>
        <w:tab w:val="right" w:pos="9355"/>
      </w:tabs>
    </w:pPr>
  </w:style>
  <w:style w:type="paragraph" w:styleId="af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d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e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styleId="aff0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2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3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4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5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6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7">
    <w:name w:val="List Paragraph"/>
    <w:basedOn w:val="a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8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9">
    <w:name w:val="Содержимое таблицы"/>
    <w:basedOn w:val="a"/>
    <w:qFormat/>
    <w:pPr>
      <w:suppressLineNumbers/>
    </w:pPr>
  </w:style>
  <w:style w:type="paragraph" w:customStyle="1" w:styleId="affa">
    <w:name w:val="Заголовок таблицы"/>
    <w:basedOn w:val="aff9"/>
    <w:qFormat/>
    <w:pPr>
      <w:jc w:val="center"/>
    </w:pPr>
    <w:rPr>
      <w:b/>
      <w:bCs/>
    </w:rPr>
  </w:style>
  <w:style w:type="paragraph" w:styleId="affb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affd">
    <w:basedOn w:val="a"/>
    <w:next w:val="affb"/>
    <w:uiPriority w:val="99"/>
    <w:unhideWhenUsed/>
    <w:rsid w:val="00F2550B"/>
    <w:pPr>
      <w:suppressAutoHyphens w:val="0"/>
      <w:spacing w:before="100" w:beforeAutospacing="1" w:after="100" w:afterAutospacing="1" w:line="240" w:lineRule="auto"/>
    </w:pPr>
    <w:rPr>
      <w:rFonts w:cs="Times New Roman"/>
      <w:lang w:eastAsia="ru-RU"/>
    </w:rPr>
  </w:style>
  <w:style w:type="paragraph" w:styleId="28">
    <w:name w:val="Body Text Indent 2"/>
    <w:basedOn w:val="a"/>
    <w:link w:val="29"/>
    <w:uiPriority w:val="99"/>
    <w:semiHidden/>
    <w:unhideWhenUsed/>
    <w:rsid w:val="00991F92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uiPriority w:val="99"/>
    <w:semiHidden/>
    <w:rsid w:val="00991F92"/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affe">
    <w:basedOn w:val="a"/>
    <w:next w:val="affb"/>
    <w:rsid w:val="00991F92"/>
    <w:pPr>
      <w:suppressAutoHyphens w:val="0"/>
      <w:spacing w:before="100" w:beforeAutospacing="1" w:after="100" w:afterAutospacing="1" w:line="240" w:lineRule="auto"/>
    </w:pPr>
    <w:rPr>
      <w:rFonts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48309F58-924C-4E9A-B1AF-8B0C21E168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6</cp:revision>
  <cp:lastPrinted>2023-04-27T03:50:00Z</cp:lastPrinted>
  <dcterms:created xsi:type="dcterms:W3CDTF">2023-04-27T03:42:00Z</dcterms:created>
  <dcterms:modified xsi:type="dcterms:W3CDTF">2023-04-27T03:50:00Z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